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66" w:rsidRPr="00796666" w:rsidRDefault="00796666" w:rsidP="00796666">
      <w:pPr>
        <w:widowControl/>
        <w:shd w:val="clear" w:color="auto" w:fill="FFFFFF"/>
        <w:spacing w:line="450" w:lineRule="atLeast"/>
        <w:outlineLvl w:val="0"/>
        <w:rPr>
          <w:rFonts w:ascii="宋体" w:eastAsia="宋体" w:hAnsi="宋体" w:cs="宋体"/>
          <w:bCs/>
          <w:color w:val="404040"/>
          <w:spacing w:val="15"/>
          <w:kern w:val="36"/>
          <w:sz w:val="32"/>
          <w:szCs w:val="32"/>
        </w:rPr>
      </w:pPr>
      <w:r w:rsidRPr="00796666">
        <w:rPr>
          <w:rFonts w:ascii="宋体" w:eastAsia="宋体" w:hAnsi="宋体" w:cs="宋体" w:hint="eastAsia"/>
          <w:bCs/>
          <w:color w:val="404040"/>
          <w:spacing w:val="15"/>
          <w:kern w:val="36"/>
          <w:sz w:val="32"/>
          <w:szCs w:val="32"/>
        </w:rPr>
        <w:t>教育部应对新冠肺炎疫情工作领导小组办公室关于做好2020年秋季学期教育教学和疫情防控工作的通知</w:t>
      </w:r>
    </w:p>
    <w:p w:rsidR="00796666" w:rsidRPr="00796666" w:rsidRDefault="00DD1E70" w:rsidP="00796666">
      <w:pPr>
        <w:pStyle w:val="a3"/>
        <w:shd w:val="clear" w:color="auto" w:fill="FFFFFF"/>
        <w:spacing w:before="0" w:beforeAutospacing="0" w:after="0" w:afterAutospacing="0"/>
        <w:jc w:val="center"/>
        <w:rPr>
          <w:color w:val="333333"/>
          <w:spacing w:val="8"/>
          <w:sz w:val="28"/>
          <w:szCs w:val="28"/>
        </w:rPr>
      </w:pPr>
      <w:r>
        <w:rPr>
          <w:rFonts w:hint="eastAsia"/>
          <w:color w:val="333333"/>
          <w:spacing w:val="8"/>
          <w:sz w:val="28"/>
          <w:szCs w:val="28"/>
        </w:rPr>
        <w:t xml:space="preserve">                       </w:t>
      </w:r>
      <w:bookmarkStart w:id="0" w:name="_GoBack"/>
      <w:bookmarkEnd w:id="0"/>
      <w:r w:rsidR="00796666" w:rsidRPr="00796666">
        <w:rPr>
          <w:rFonts w:hint="eastAsia"/>
          <w:color w:val="333333"/>
          <w:spacing w:val="8"/>
          <w:sz w:val="28"/>
          <w:szCs w:val="28"/>
        </w:rPr>
        <w:t>教体艺厅函〔2020〕22号</w:t>
      </w:r>
    </w:p>
    <w:p w:rsidR="00796666" w:rsidRDefault="00796666" w:rsidP="00796666">
      <w:pPr>
        <w:pStyle w:val="a3"/>
        <w:shd w:val="clear" w:color="auto" w:fill="FFFFFF"/>
        <w:spacing w:before="0" w:beforeAutospacing="0" w:after="0" w:afterAutospacing="0"/>
        <w:jc w:val="both"/>
        <w:rPr>
          <w:color w:val="333333"/>
          <w:spacing w:val="8"/>
          <w:sz w:val="28"/>
          <w:szCs w:val="28"/>
        </w:rPr>
      </w:pPr>
    </w:p>
    <w:p w:rsidR="00796666" w:rsidRPr="00796666" w:rsidRDefault="00796666" w:rsidP="00796666">
      <w:pPr>
        <w:pStyle w:val="a3"/>
        <w:shd w:val="clear" w:color="auto" w:fill="FFFFFF"/>
        <w:spacing w:before="0" w:beforeAutospacing="0" w:after="0" w:afterAutospacing="0"/>
        <w:jc w:val="both"/>
        <w:rPr>
          <w:rFonts w:hint="eastAsia"/>
          <w:color w:val="333333"/>
          <w:spacing w:val="8"/>
          <w:sz w:val="28"/>
          <w:szCs w:val="28"/>
        </w:rPr>
      </w:pPr>
      <w:r w:rsidRPr="00796666">
        <w:rPr>
          <w:rFonts w:hint="eastAsia"/>
          <w:color w:val="333333"/>
          <w:spacing w:val="8"/>
          <w:sz w:val="28"/>
          <w:szCs w:val="28"/>
        </w:rPr>
        <w:t>各省、自治区、直辖市教育厅(教委)，新疆生产建设兵团教育局，部属各高等学校、部省合建各高等学校:</w:t>
      </w:r>
    </w:p>
    <w:p w:rsidR="00796666" w:rsidRPr="00796666" w:rsidRDefault="00796666" w:rsidP="00796666">
      <w:pPr>
        <w:pStyle w:val="a3"/>
        <w:shd w:val="clear" w:color="auto" w:fill="FFFFFF"/>
        <w:spacing w:before="0" w:beforeAutospacing="0" w:after="0" w:afterAutospacing="0"/>
        <w:ind w:firstLineChars="200" w:firstLine="592"/>
        <w:jc w:val="both"/>
        <w:rPr>
          <w:rFonts w:hint="eastAsia"/>
          <w:color w:val="333333"/>
          <w:spacing w:val="8"/>
          <w:sz w:val="28"/>
          <w:szCs w:val="28"/>
        </w:rPr>
      </w:pPr>
      <w:r w:rsidRPr="00796666">
        <w:rPr>
          <w:rFonts w:hint="eastAsia"/>
          <w:color w:val="333333"/>
          <w:spacing w:val="8"/>
          <w:sz w:val="28"/>
          <w:szCs w:val="28"/>
        </w:rPr>
        <w:t>为深入贯彻习近平总书记重要指示批示精神和党中央、国务院决策部署，统筹做好秋季学期教育教学和新冠肺炎疫情防控工作，现就有关事项通知如下。</w:t>
      </w:r>
    </w:p>
    <w:p w:rsidR="00796666" w:rsidRPr="00796666" w:rsidRDefault="00796666" w:rsidP="00796666">
      <w:pPr>
        <w:pStyle w:val="a3"/>
        <w:shd w:val="clear" w:color="auto" w:fill="FFFFFF"/>
        <w:spacing w:before="0" w:beforeAutospacing="0" w:after="0" w:afterAutospacing="0"/>
        <w:ind w:firstLineChars="200" w:firstLine="594"/>
        <w:jc w:val="both"/>
        <w:rPr>
          <w:rFonts w:hint="eastAsia"/>
          <w:color w:val="333333"/>
          <w:spacing w:val="8"/>
          <w:sz w:val="28"/>
          <w:szCs w:val="28"/>
        </w:rPr>
      </w:pPr>
      <w:r w:rsidRPr="00796666">
        <w:rPr>
          <w:rFonts w:hint="eastAsia"/>
          <w:b/>
          <w:color w:val="333333"/>
          <w:spacing w:val="8"/>
          <w:sz w:val="28"/>
          <w:szCs w:val="28"/>
        </w:rPr>
        <w:t>一、全面恢复教育教学秩序。</w:t>
      </w:r>
      <w:r w:rsidRPr="00796666">
        <w:rPr>
          <w:rFonts w:hint="eastAsia"/>
          <w:color w:val="333333"/>
          <w:spacing w:val="8"/>
          <w:sz w:val="28"/>
          <w:szCs w:val="28"/>
        </w:rPr>
        <w:t>各地各校要充分认识恢复正常教育教学秩序对经济社会发展大局的重大意义，按照国家卫生健康委、教育部联合印发的各级各类学校疫情防控技术方案(国卫办</w:t>
      </w:r>
      <w:proofErr w:type="gramStart"/>
      <w:r w:rsidRPr="00796666">
        <w:rPr>
          <w:rFonts w:hint="eastAsia"/>
          <w:color w:val="333333"/>
          <w:spacing w:val="8"/>
          <w:sz w:val="28"/>
          <w:szCs w:val="28"/>
        </w:rPr>
        <w:t>疾控函</w:t>
      </w:r>
      <w:proofErr w:type="gramEnd"/>
      <w:r w:rsidRPr="00796666">
        <w:rPr>
          <w:rFonts w:hint="eastAsia"/>
          <w:color w:val="333333"/>
          <w:spacing w:val="8"/>
          <w:sz w:val="28"/>
          <w:szCs w:val="28"/>
        </w:rPr>
        <w:t>〔2020〕668号)要求，结合本地疫情防控形势和学校实际，积极稳妥制定开学工作方案。学校党组织书记和校长(园长)作为第一责任人，要组织教职员工做好开学准备，落实对师生员工的健康监测要求，全面排查各类设施设备安全隐患，按照“错区域、错层次、错时、错峰”“属地统筹”等原则，周密安排2020年秋季学期开学和相关工作，全面恢复正常教育教学秩序。</w:t>
      </w:r>
    </w:p>
    <w:p w:rsidR="00796666" w:rsidRPr="00796666" w:rsidRDefault="00796666" w:rsidP="00796666">
      <w:pPr>
        <w:pStyle w:val="a3"/>
        <w:shd w:val="clear" w:color="auto" w:fill="FFFFFF"/>
        <w:spacing w:before="0" w:beforeAutospacing="0" w:after="0" w:afterAutospacing="0"/>
        <w:ind w:firstLineChars="200" w:firstLine="594"/>
        <w:jc w:val="both"/>
        <w:rPr>
          <w:rFonts w:hint="eastAsia"/>
          <w:color w:val="333333"/>
          <w:spacing w:val="8"/>
          <w:sz w:val="28"/>
          <w:szCs w:val="28"/>
        </w:rPr>
      </w:pPr>
      <w:r w:rsidRPr="00796666">
        <w:rPr>
          <w:rFonts w:hint="eastAsia"/>
          <w:b/>
          <w:color w:val="333333"/>
          <w:spacing w:val="8"/>
          <w:sz w:val="28"/>
          <w:szCs w:val="28"/>
        </w:rPr>
        <w:t>二、科学精准做好校园疫情防控。</w:t>
      </w:r>
      <w:r w:rsidRPr="00796666">
        <w:rPr>
          <w:rFonts w:hint="eastAsia"/>
          <w:color w:val="333333"/>
          <w:spacing w:val="8"/>
          <w:sz w:val="28"/>
          <w:szCs w:val="28"/>
        </w:rPr>
        <w:t>要压实学校防控主体责任，落实“防输入、防反弹、防突发、防松懈”要求，坚持人物同防、多病共防。开学前，要建立完善疫情联防联控机制，根据当地医疗服务预案制定具</w:t>
      </w:r>
      <w:r w:rsidRPr="00796666">
        <w:rPr>
          <w:rFonts w:hint="eastAsia"/>
          <w:color w:val="333333"/>
          <w:spacing w:val="8"/>
          <w:sz w:val="28"/>
          <w:szCs w:val="28"/>
        </w:rPr>
        <w:lastRenderedPageBreak/>
        <w:t>体防控方案和应急预案，做好防疫物资储备和校园环境卫生整治，“一人一档”制定返校学生信息台账，确保学生返校全程可追溯。开学后，要严格日常管理，严格把好校门，严格活动管控，强化教室、食堂、宿舍、实验室等重点场所疫情防控及安全管理，继续执行“日报告”“零报告”制度。突出对“重点地区、重点人、重点节点、重点事”的防控，针对国内境外疫情重点地区、无症状感染者、有重点地区旅行史或病史人员、秋冬季传染病高发时节等强化关键环节管理。要与卫生健康等部门密切配合，健全预警、预防机制，确保对突发疫情做到“四早”。</w:t>
      </w:r>
    </w:p>
    <w:p w:rsidR="00796666" w:rsidRPr="00796666" w:rsidRDefault="00796666" w:rsidP="00796666">
      <w:pPr>
        <w:pStyle w:val="a3"/>
        <w:shd w:val="clear" w:color="auto" w:fill="FFFFFF"/>
        <w:spacing w:before="0" w:beforeAutospacing="0" w:after="0" w:afterAutospacing="0"/>
        <w:ind w:firstLineChars="200" w:firstLine="594"/>
        <w:jc w:val="both"/>
        <w:rPr>
          <w:rFonts w:hint="eastAsia"/>
          <w:color w:val="333333"/>
          <w:spacing w:val="8"/>
          <w:sz w:val="28"/>
          <w:szCs w:val="28"/>
        </w:rPr>
      </w:pPr>
      <w:r w:rsidRPr="00796666">
        <w:rPr>
          <w:rFonts w:hint="eastAsia"/>
          <w:b/>
          <w:color w:val="333333"/>
          <w:spacing w:val="8"/>
          <w:sz w:val="28"/>
          <w:szCs w:val="28"/>
        </w:rPr>
        <w:t>三、提升应急处置能力。</w:t>
      </w:r>
      <w:r w:rsidRPr="00796666">
        <w:rPr>
          <w:rFonts w:hint="eastAsia"/>
          <w:color w:val="333333"/>
          <w:spacing w:val="8"/>
          <w:sz w:val="28"/>
          <w:szCs w:val="28"/>
        </w:rPr>
        <w:t>各地各校要坚持底线思维，制定完善本地本校应急处置预案，宁可备而不用，</w:t>
      </w:r>
      <w:proofErr w:type="gramStart"/>
      <w:r w:rsidRPr="00796666">
        <w:rPr>
          <w:rFonts w:hint="eastAsia"/>
          <w:color w:val="333333"/>
          <w:spacing w:val="8"/>
          <w:sz w:val="28"/>
          <w:szCs w:val="28"/>
        </w:rPr>
        <w:t>不</w:t>
      </w:r>
      <w:proofErr w:type="gramEnd"/>
      <w:r w:rsidRPr="00796666">
        <w:rPr>
          <w:rFonts w:hint="eastAsia"/>
          <w:color w:val="333333"/>
          <w:spacing w:val="8"/>
          <w:sz w:val="28"/>
          <w:szCs w:val="28"/>
        </w:rPr>
        <w:t>可用而无备。要组建应对学校突发新冠肺炎疫情应急工作队伍，加强应急工作人员培训。要与卫生健康部门加强沟通协调，形成“点对点”的协作机制，协同开展应急预案全员、全过程、全要素演练，把做好应急演练作为开学、开园的必要条件。要确保应急工作机制运转顺畅，一旦发现疫情，能够快速启动，第一时间隔离、第一时间报告，高效处置，将疫情处置控制在合理范围。</w:t>
      </w:r>
    </w:p>
    <w:p w:rsidR="00796666" w:rsidRPr="00796666" w:rsidRDefault="00796666" w:rsidP="00796666">
      <w:pPr>
        <w:pStyle w:val="a3"/>
        <w:shd w:val="clear" w:color="auto" w:fill="FFFFFF"/>
        <w:spacing w:before="0" w:beforeAutospacing="0" w:after="0" w:afterAutospacing="0"/>
        <w:ind w:firstLineChars="200" w:firstLine="594"/>
        <w:jc w:val="both"/>
        <w:rPr>
          <w:rFonts w:hint="eastAsia"/>
          <w:color w:val="333333"/>
          <w:spacing w:val="8"/>
          <w:sz w:val="28"/>
          <w:szCs w:val="28"/>
        </w:rPr>
      </w:pPr>
      <w:r w:rsidRPr="00796666">
        <w:rPr>
          <w:rFonts w:hint="eastAsia"/>
          <w:b/>
          <w:color w:val="333333"/>
          <w:spacing w:val="8"/>
          <w:sz w:val="28"/>
          <w:szCs w:val="28"/>
        </w:rPr>
        <w:t>四、加强领导落实责任。</w:t>
      </w:r>
      <w:r w:rsidRPr="00796666">
        <w:rPr>
          <w:rFonts w:hint="eastAsia"/>
          <w:color w:val="333333"/>
          <w:spacing w:val="8"/>
          <w:sz w:val="28"/>
          <w:szCs w:val="28"/>
        </w:rPr>
        <w:t>各地各校主要负责同志要充分认识学生全面返校、学校满负荷运行、应对“疫后综合征”的压力挑战，强化组织领导。确保人员到位、设备到位、设施到位、物资到位、制度落实到位，切实保障学校防疫物资储备充足，深入开展新时代校园爱国卫生运动，加大对条件薄弱学校改善卫生基础设施和防疫物资配备支持力度，加强对学校防控工作的技术指导和督导检查。要强化辖区、教育部门、学校、</w:t>
      </w:r>
      <w:r w:rsidRPr="00796666">
        <w:rPr>
          <w:rFonts w:hint="eastAsia"/>
          <w:color w:val="333333"/>
          <w:spacing w:val="8"/>
          <w:sz w:val="28"/>
          <w:szCs w:val="28"/>
        </w:rPr>
        <w:lastRenderedPageBreak/>
        <w:t>家庭个人“四方责任”，坚决克服麻痹思想、厌战情绪、侥幸心理、松劲心态，坚决杜绝形式主义、官僚主义。落实《教育系统应对“疫后综合征”工作方案》，针对教育管理、教学改革、心理援助等重点问题，细化方案，做好应对。及时排查师生心理状况，把解决思想问题与解决实际问题相结合，切实提高心理疏导服务的针对性、实效性。</w:t>
      </w:r>
    </w:p>
    <w:p w:rsidR="00796666" w:rsidRPr="00796666" w:rsidRDefault="00796666" w:rsidP="00796666">
      <w:pPr>
        <w:pStyle w:val="a3"/>
        <w:shd w:val="clear" w:color="auto" w:fill="FFFFFF"/>
        <w:spacing w:before="0" w:beforeAutospacing="0" w:after="0" w:afterAutospacing="0"/>
        <w:ind w:firstLineChars="200" w:firstLine="592"/>
        <w:jc w:val="both"/>
        <w:rPr>
          <w:rFonts w:hint="eastAsia"/>
          <w:color w:val="333333"/>
          <w:spacing w:val="8"/>
          <w:sz w:val="28"/>
          <w:szCs w:val="28"/>
        </w:rPr>
      </w:pPr>
      <w:r w:rsidRPr="00796666">
        <w:rPr>
          <w:rFonts w:hint="eastAsia"/>
          <w:color w:val="333333"/>
          <w:spacing w:val="8"/>
          <w:sz w:val="28"/>
          <w:szCs w:val="28"/>
        </w:rPr>
        <w:t>各地和部属各高等学校、部省合建各高等学校将2020年秋季学期开学方案和疫情防控方案以及贯彻落实本通知情况及时报教育部。</w:t>
      </w:r>
    </w:p>
    <w:p w:rsidR="00796666" w:rsidRDefault="00796666" w:rsidP="00796666">
      <w:pPr>
        <w:pStyle w:val="a3"/>
        <w:shd w:val="clear" w:color="auto" w:fill="FFFFFF"/>
        <w:spacing w:before="0" w:beforeAutospacing="0" w:after="0" w:afterAutospacing="0"/>
        <w:jc w:val="both"/>
        <w:rPr>
          <w:color w:val="333333"/>
          <w:spacing w:val="8"/>
          <w:sz w:val="28"/>
          <w:szCs w:val="28"/>
        </w:rPr>
      </w:pPr>
    </w:p>
    <w:p w:rsidR="00796666" w:rsidRPr="00796666" w:rsidRDefault="00796666" w:rsidP="00796666">
      <w:pPr>
        <w:pStyle w:val="a3"/>
        <w:shd w:val="clear" w:color="auto" w:fill="FFFFFF"/>
        <w:spacing w:before="0" w:beforeAutospacing="0" w:after="0" w:afterAutospacing="0"/>
        <w:ind w:firstLineChars="900" w:firstLine="2664"/>
        <w:jc w:val="both"/>
        <w:rPr>
          <w:rFonts w:hint="eastAsia"/>
          <w:color w:val="333333"/>
          <w:spacing w:val="8"/>
          <w:sz w:val="28"/>
          <w:szCs w:val="28"/>
        </w:rPr>
      </w:pPr>
      <w:r w:rsidRPr="00796666">
        <w:rPr>
          <w:rFonts w:hint="eastAsia"/>
          <w:color w:val="333333"/>
          <w:spacing w:val="8"/>
          <w:sz w:val="28"/>
          <w:szCs w:val="28"/>
        </w:rPr>
        <w:t>教育部应对新冠肺炎疫情工作领导小组办公室</w:t>
      </w:r>
    </w:p>
    <w:p w:rsidR="00796666" w:rsidRPr="00796666" w:rsidRDefault="00796666" w:rsidP="00796666">
      <w:pPr>
        <w:pStyle w:val="a3"/>
        <w:shd w:val="clear" w:color="auto" w:fill="FFFFFF"/>
        <w:spacing w:before="0" w:beforeAutospacing="0" w:after="0" w:afterAutospacing="0"/>
        <w:ind w:firstLineChars="1500" w:firstLine="4440"/>
        <w:jc w:val="both"/>
        <w:rPr>
          <w:rFonts w:hint="eastAsia"/>
          <w:color w:val="333333"/>
          <w:spacing w:val="8"/>
          <w:sz w:val="28"/>
          <w:szCs w:val="28"/>
        </w:rPr>
      </w:pPr>
      <w:r w:rsidRPr="00796666">
        <w:rPr>
          <w:rFonts w:hint="eastAsia"/>
          <w:color w:val="333333"/>
          <w:spacing w:val="8"/>
          <w:sz w:val="28"/>
          <w:szCs w:val="28"/>
        </w:rPr>
        <w:t>(教育部办公厅代章)</w:t>
      </w:r>
    </w:p>
    <w:p w:rsidR="00796666" w:rsidRPr="00796666" w:rsidRDefault="00796666" w:rsidP="00796666">
      <w:pPr>
        <w:pStyle w:val="a3"/>
        <w:shd w:val="clear" w:color="auto" w:fill="FFFFFF"/>
        <w:spacing w:before="0" w:beforeAutospacing="0" w:after="0" w:afterAutospacing="0"/>
        <w:ind w:firstLineChars="1600" w:firstLine="4736"/>
        <w:jc w:val="both"/>
        <w:rPr>
          <w:rFonts w:hint="eastAsia"/>
          <w:color w:val="333333"/>
          <w:spacing w:val="8"/>
          <w:sz w:val="28"/>
          <w:szCs w:val="28"/>
        </w:rPr>
      </w:pPr>
      <w:r w:rsidRPr="00796666">
        <w:rPr>
          <w:rFonts w:hint="eastAsia"/>
          <w:color w:val="333333"/>
          <w:spacing w:val="8"/>
          <w:sz w:val="28"/>
          <w:szCs w:val="28"/>
        </w:rPr>
        <w:t>2020年8月14日</w:t>
      </w:r>
    </w:p>
    <w:p w:rsidR="00D04233" w:rsidRPr="00796666" w:rsidRDefault="00D04233" w:rsidP="00796666">
      <w:pPr>
        <w:rPr>
          <w:rFonts w:ascii="宋体" w:eastAsia="宋体" w:hAnsi="宋体"/>
          <w:sz w:val="28"/>
          <w:szCs w:val="28"/>
        </w:rPr>
      </w:pPr>
    </w:p>
    <w:sectPr w:rsidR="00D04233" w:rsidRPr="00796666" w:rsidSect="00796666">
      <w:pgSz w:w="11906" w:h="16838"/>
      <w:pgMar w:top="2155" w:right="1418" w:bottom="1418"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666"/>
    <w:rsid w:val="00796666"/>
    <w:rsid w:val="00D04233"/>
    <w:rsid w:val="00DD1E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25FFC6-41B6-4927-8B22-736AC073A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666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800187">
      <w:bodyDiv w:val="1"/>
      <w:marLeft w:val="0"/>
      <w:marRight w:val="0"/>
      <w:marTop w:val="0"/>
      <w:marBottom w:val="0"/>
      <w:divBdr>
        <w:top w:val="none" w:sz="0" w:space="0" w:color="auto"/>
        <w:left w:val="none" w:sz="0" w:space="0" w:color="auto"/>
        <w:bottom w:val="none" w:sz="0" w:space="0" w:color="auto"/>
        <w:right w:val="none" w:sz="0" w:space="0" w:color="auto"/>
      </w:divBdr>
    </w:div>
    <w:div w:id="186948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217</Words>
  <Characters>1243</Characters>
  <Application>Microsoft Office Word</Application>
  <DocSecurity>0</DocSecurity>
  <Lines>10</Lines>
  <Paragraphs>2</Paragraphs>
  <ScaleCrop>false</ScaleCrop>
  <Company>微软中国</Company>
  <LinksUpToDate>false</LinksUpToDate>
  <CharactersWithSpaces>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2020-08-24T01:43:00Z</dcterms:created>
  <dcterms:modified xsi:type="dcterms:W3CDTF">2020-08-24T01:49:00Z</dcterms:modified>
</cp:coreProperties>
</file>